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93A2A"/>
    <w:p w14:paraId="32EBA27A">
      <w:pPr>
        <w:spacing w:after="120"/>
        <w:jc w:val="center"/>
      </w:pPr>
      <w:r>
        <w:rPr>
          <w:rFonts w:hint="eastAsia" w:ascii="黑体" w:hAnsi="黑体" w:eastAsia="黑体"/>
          <w:b/>
          <w:color w:val="1E3A5F"/>
          <w:sz w:val="44"/>
        </w:rPr>
        <w:t>中国移动CMCA</w:t>
      </w:r>
    </w:p>
    <w:p w14:paraId="2756DABA">
      <w:pPr>
        <w:spacing w:after="120"/>
        <w:jc w:val="center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color w:val="1E3A5F"/>
          <w:sz w:val="40"/>
        </w:rPr>
        <w:t>证书下载操作</w:t>
      </w:r>
      <w:r>
        <w:rPr>
          <w:rFonts w:hint="eastAsia" w:ascii="黑体" w:hAnsi="黑体" w:eastAsia="黑体"/>
          <w:b/>
          <w:color w:val="1E3A5F"/>
          <w:sz w:val="40"/>
          <w:lang w:val="en-US" w:eastAsia="zh-CN"/>
        </w:rPr>
        <w:t>指引</w:t>
      </w:r>
      <w:bookmarkStart w:id="0" w:name="_GoBack"/>
      <w:bookmarkEnd w:id="0"/>
    </w:p>
    <w:p w14:paraId="47C1DDA7">
      <w:pPr>
        <w:jc w:val="center"/>
      </w:pPr>
      <w:r>
        <w:rPr>
          <w:rFonts w:ascii="宋体" w:hAnsi="宋体" w:eastAsia="宋体"/>
          <w:b w:val="0"/>
          <w:color w:val="4B5563"/>
          <w:sz w:val="24"/>
        </w:rPr>
        <w:t>适用页面：证书下载</w:t>
      </w:r>
    </w:p>
    <w:p w14:paraId="4A8E12E0">
      <w:pPr>
        <w:jc w:val="center"/>
      </w:pPr>
      <w:r>
        <w:rPr>
          <w:rFonts w:ascii="宋体" w:hAnsi="宋体" w:eastAsia="宋体"/>
          <w:b w:val="0"/>
          <w:color w:val="4B5563"/>
          <w:sz w:val="24"/>
        </w:rPr>
        <w:t>版本 V1.0    编制日期：2026年7月</w:t>
      </w:r>
    </w:p>
    <w:p w14:paraId="738041C2"/>
    <w:p w14:paraId="455E2E53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一、证书下载概述</w:t>
      </w:r>
    </w:p>
    <w:p w14:paraId="4D4CE04F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证书下载是证书申请流程的最后一个自助环节。当申请进度达到【待下载】状态后，用户可凭短信下发的下载凭证（SM3凭证）下载已签发的数字证书，并安装至UKEY（证书载体）中。</w:t>
      </w:r>
    </w:p>
    <w:p w14:paraId="57012411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入口：顶部导航栏 →【证书下载】。</w:t>
      </w:r>
    </w:p>
    <w:p w14:paraId="2E08CCF3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前置条件：申请状态为「待下载」，且手机已收到包含SM3下载凭证的短信（参照《申请证书操作指引》中待发证/待下载状态提示）。</w:t>
      </w:r>
    </w:p>
    <w:p w14:paraId="07569333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二、证书下载操作步骤</w:t>
      </w:r>
    </w:p>
    <w:p w14:paraId="54583B6B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2.1 填写下载信息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1076"/>
        <w:gridCol w:w="5727"/>
      </w:tblGrid>
      <w:tr w14:paraId="1AC6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shd w:val="clear" w:color="auto" w:fill="1E3A5F"/>
          </w:tcPr>
          <w:p w14:paraId="2834E3BC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字段</w:t>
            </w:r>
          </w:p>
        </w:tc>
        <w:tc>
          <w:tcPr>
            <w:tcW w:w="1134" w:type="dxa"/>
            <w:shd w:val="clear" w:color="auto" w:fill="1E3A5F"/>
          </w:tcPr>
          <w:p w14:paraId="7BE01466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是否必填</w:t>
            </w:r>
          </w:p>
        </w:tc>
        <w:tc>
          <w:tcPr>
            <w:tcW w:w="6180" w:type="dxa"/>
            <w:shd w:val="clear" w:color="auto" w:fill="1E3A5F"/>
          </w:tcPr>
          <w:p w14:paraId="5D8AF25E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填写说明</w:t>
            </w:r>
          </w:p>
        </w:tc>
      </w:tr>
      <w:tr w14:paraId="69640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3B83CD2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下载凭证（SM3）</w:t>
            </w:r>
          </w:p>
        </w:tc>
        <w:tc>
          <w:tcPr>
            <w:tcW w:w="1134" w:type="dxa"/>
          </w:tcPr>
          <w:p w14:paraId="19F204E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180" w:type="dxa"/>
          </w:tcPr>
          <w:p w14:paraId="7B55412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输入系统短信下发的SM3摘要凭证</w:t>
            </w:r>
          </w:p>
        </w:tc>
      </w:tr>
      <w:tr w14:paraId="4F0F2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372F45EC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图形验证码</w:t>
            </w:r>
          </w:p>
        </w:tc>
        <w:tc>
          <w:tcPr>
            <w:tcW w:w="1134" w:type="dxa"/>
          </w:tcPr>
          <w:p w14:paraId="25D186B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必填</w:t>
            </w:r>
          </w:p>
        </w:tc>
        <w:tc>
          <w:tcPr>
            <w:tcW w:w="6180" w:type="dxa"/>
          </w:tcPr>
          <w:p w14:paraId="26AC855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按右侧验证码图片内容输入，不清晰可点击图片刷新</w:t>
            </w:r>
          </w:p>
        </w:tc>
      </w:tr>
    </w:tbl>
    <w:p w14:paraId="4869A0FC">
      <w:pPr>
        <w:spacing w:before="160" w:after="80"/>
      </w:pPr>
      <w:r>
        <w:rPr>
          <w:rFonts w:ascii="黑体" w:hAnsi="黑体" w:eastAsia="黑体"/>
          <w:b/>
          <w:color w:val="1E3A5F"/>
          <w:sz w:val="25"/>
        </w:rPr>
        <w:t>2.2 提交并下载证书</w:t>
      </w:r>
    </w:p>
    <w:p w14:paraId="5E790A7B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第1步：输入「下载凭证（SM3）」与「图形验证码」后，点击「提交」。</w:t>
      </w:r>
    </w:p>
    <w:p w14:paraId="167764C8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第2步：系统校验凭证有效性：凭证有效则继续；凭证无效或已过期将提示“下载凭证无效或已过期”。</w:t>
      </w:r>
    </w:p>
    <w:p w14:paraId="64AEB86C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第3步：凭证校验通过后，系统自动完成：获取公钥 → 提交后端申请证书 → 下载证书文件。</w:t>
      </w:r>
    </w:p>
    <w:p w14:paraId="347453AB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第4步：证书文件下载完成后，点击「下载证书文件」保存到本地。</w:t>
      </w:r>
    </w:p>
    <w:p w14:paraId="255B92BD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第5步：将证书文件安装至UKEY：安装成功后，申请状态变更为「已下载」，流程结束。</w:t>
      </w:r>
    </w:p>
    <w:p w14:paraId="5796596B">
      <w:pPr>
        <w:spacing w:before="60"/>
        <w:ind w:left="283"/>
      </w:pPr>
      <w:r>
        <w:rPr>
          <w:rFonts w:ascii="宋体" w:hAnsi="宋体" w:eastAsia="宋体"/>
          <w:b/>
          <w:color w:val="EA580C"/>
          <w:sz w:val="21"/>
        </w:rPr>
        <w:t>提示：UKEY安装通常在本地客户端完成，请确保UKEY已连接至电脑且驱动程序已正确安装。</w:t>
      </w:r>
    </w:p>
    <w:p w14:paraId="45249970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三、下载结果与异常处理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2236"/>
        <w:gridCol w:w="4593"/>
      </w:tblGrid>
      <w:tr w14:paraId="7B61D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shd w:val="clear" w:color="auto" w:fill="1E3A5F"/>
          </w:tcPr>
          <w:p w14:paraId="7B1C6C17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场景</w:t>
            </w:r>
          </w:p>
        </w:tc>
        <w:tc>
          <w:tcPr>
            <w:tcW w:w="2381" w:type="dxa"/>
            <w:shd w:val="clear" w:color="auto" w:fill="1E3A5F"/>
          </w:tcPr>
          <w:p w14:paraId="2FF7955E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系统提示</w:t>
            </w:r>
          </w:p>
        </w:tc>
        <w:tc>
          <w:tcPr>
            <w:tcW w:w="4932" w:type="dxa"/>
            <w:shd w:val="clear" w:color="auto" w:fill="1E3A5F"/>
          </w:tcPr>
          <w:p w14:paraId="3DA36330">
            <w:pPr>
              <w:spacing w:after="0" w:line="240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处理说明</w:t>
            </w:r>
          </w:p>
        </w:tc>
      </w:tr>
      <w:tr w14:paraId="6B61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3B108C9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凭证校验通过</w:t>
            </w:r>
          </w:p>
        </w:tc>
        <w:tc>
          <w:tcPr>
            <w:tcW w:w="2381" w:type="dxa"/>
          </w:tcPr>
          <w:p w14:paraId="13697D6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—</w:t>
            </w:r>
          </w:p>
        </w:tc>
        <w:tc>
          <w:tcPr>
            <w:tcW w:w="4932" w:type="dxa"/>
          </w:tcPr>
          <w:p w14:paraId="2236756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自动执行获取公钥→申请证书→下载证书流程，完成后可下载证书文件并安装UKEY</w:t>
            </w:r>
          </w:p>
        </w:tc>
      </w:tr>
      <w:tr w14:paraId="27DE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1553502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下载凭证无效/已过期</w:t>
            </w:r>
          </w:p>
        </w:tc>
        <w:tc>
          <w:tcPr>
            <w:tcW w:w="2381" w:type="dxa"/>
          </w:tcPr>
          <w:p w14:paraId="414C786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下载凭证无效或已过期</w:t>
            </w:r>
          </w:p>
        </w:tc>
        <w:tc>
          <w:tcPr>
            <w:tcW w:w="4932" w:type="dxa"/>
          </w:tcPr>
          <w:p w14:paraId="1CBC236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请核对短信中的SM3凭证是否正确；若已过期需联系客服处理</w:t>
            </w:r>
          </w:p>
        </w:tc>
      </w:tr>
      <w:tr w14:paraId="6A702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6D6398C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公钥获取失败</w:t>
            </w:r>
          </w:p>
        </w:tc>
        <w:tc>
          <w:tcPr>
            <w:tcW w:w="2381" w:type="dxa"/>
          </w:tcPr>
          <w:p w14:paraId="14F42F9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公钥获取失败，请检查浏览器环境</w:t>
            </w:r>
          </w:p>
        </w:tc>
        <w:tc>
          <w:tcPr>
            <w:tcW w:w="4932" w:type="dxa"/>
          </w:tcPr>
          <w:p w14:paraId="47B9CAF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建议使用 Chrome / Edge 浏览器并刷新页面后重试</w:t>
            </w:r>
          </w:p>
        </w:tc>
      </w:tr>
      <w:tr w14:paraId="5E87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0468E48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证书申请失败</w:t>
            </w:r>
          </w:p>
        </w:tc>
        <w:tc>
          <w:tcPr>
            <w:tcW w:w="2381" w:type="dxa"/>
          </w:tcPr>
          <w:p w14:paraId="7BE2E91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证书申请失败，请稍后重试</w:t>
            </w:r>
          </w:p>
        </w:tc>
        <w:tc>
          <w:tcPr>
            <w:tcW w:w="4932" w:type="dxa"/>
          </w:tcPr>
          <w:p w14:paraId="700ACD5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多为CA系统临时异常，请稍后重新提交</w:t>
            </w:r>
          </w:p>
        </w:tc>
      </w:tr>
      <w:tr w14:paraId="227F3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702AD2A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证书下载失败</w:t>
            </w:r>
          </w:p>
        </w:tc>
        <w:tc>
          <w:tcPr>
            <w:tcW w:w="2381" w:type="dxa"/>
          </w:tcPr>
          <w:p w14:paraId="708A52D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证书下载失败，请重试</w:t>
            </w:r>
          </w:p>
        </w:tc>
        <w:tc>
          <w:tcPr>
            <w:tcW w:w="4932" w:type="dxa"/>
          </w:tcPr>
          <w:p w14:paraId="36DB923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检查网络连接后重新点击下载</w:t>
            </w:r>
          </w:p>
        </w:tc>
      </w:tr>
      <w:tr w14:paraId="2576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</w:tcPr>
          <w:p w14:paraId="7CECEA0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UKEY安装失败</w:t>
            </w:r>
          </w:p>
        </w:tc>
        <w:tc>
          <w:tcPr>
            <w:tcW w:w="2381" w:type="dxa"/>
          </w:tcPr>
          <w:p w14:paraId="35EFB63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UKEY安装失败，请检查UKEY连接</w:t>
            </w:r>
          </w:p>
        </w:tc>
        <w:tc>
          <w:tcPr>
            <w:tcW w:w="4932" w:type="dxa"/>
          </w:tcPr>
          <w:p w14:paraId="718A2AE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确认UKEY已连接、驱动已安装，然后重试</w:t>
            </w:r>
          </w:p>
        </w:tc>
      </w:tr>
    </w:tbl>
    <w:p w14:paraId="451A3B6A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四、UKEY安装说明</w:t>
      </w:r>
    </w:p>
    <w:p w14:paraId="793FD398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1. 将UKEY插入电脑USB接口，等待系统识别并安装驱动。</w:t>
      </w:r>
    </w:p>
    <w:p w14:paraId="52EC1B0A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2. 若驱动未自动安装，请先安装UKEY配套的证书助手/驱动客户端。</w:t>
      </w:r>
    </w:p>
    <w:p w14:paraId="0A071CF5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3. 在证书下载页点击下载证书文件后，打开证书助手完成证书导入UKEY。</w:t>
      </w:r>
    </w:p>
    <w:p w14:paraId="154F8C5C"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2"/>
        </w:rPr>
        <w:t>4. 导入成功后，可在证书助手中查看已安装的证书信息，确认证书正常生效。</w:t>
      </w:r>
    </w:p>
    <w:p w14:paraId="780D962E">
      <w:pPr>
        <w:spacing w:before="280" w:after="120"/>
      </w:pPr>
      <w:r>
        <w:rPr>
          <w:rFonts w:ascii="黑体" w:hAnsi="黑体" w:eastAsia="黑体"/>
          <w:b/>
          <w:color w:val="1A56DB"/>
          <w:sz w:val="30"/>
        </w:rPr>
        <w:t>五、注意事项</w:t>
      </w:r>
    </w:p>
    <w:p w14:paraId="2D21977E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1. 请妥善保管UKEY及证书私钥，避免遗失、泄露或被他人冒用。</w:t>
      </w:r>
    </w:p>
    <w:p w14:paraId="7D68D13F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2. SM3下载凭证仅通过短信下发，请勿删除相关短信；若误删，请及时联系客服。</w:t>
      </w:r>
    </w:p>
    <w:p w14:paraId="005BD34E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3. 证书安装UKEY后请勿随意格式化UKEY或删除证书，以免影响使用。</w:t>
      </w:r>
    </w:p>
    <w:p w14:paraId="19475BA0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4. 证书到期前请提前办理证书更新，避免影响业务连续性。</w:t>
      </w:r>
    </w:p>
    <w:p w14:paraId="43801B16">
      <w:pPr>
        <w:spacing w:after="60" w:line="336" w:lineRule="auto"/>
      </w:pPr>
      <w:r>
        <w:rPr>
          <w:rFonts w:ascii="宋体" w:hAnsi="宋体" w:eastAsia="宋体"/>
          <w:b w:val="0"/>
          <w:sz w:val="22"/>
        </w:rPr>
        <w:t>5. 如有疑问，请联系门户客服人员协助处理。</w:t>
      </w:r>
    </w:p>
    <w:p w14:paraId="65245451">
      <w:pPr>
        <w:spacing w:after="60" w:line="336" w:lineRule="auto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A286712"/>
    <w:rsid w:val="7D90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1020</Words>
  <Characters>1115</Characters>
  <Lines>0</Lines>
  <Paragraphs>0</Paragraphs>
  <TotalTime>0</TotalTime>
  <ScaleCrop>false</ScaleCrop>
  <LinksUpToDate>false</LinksUpToDate>
  <CharactersWithSpaces>1140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pan</cp:lastModifiedBy>
  <dcterms:modified xsi:type="dcterms:W3CDTF">2026-09-07T09:36:04Z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eyJoZGlkIjoiY2Y5OGRmOWY0ZDg2YTNjYTgwM2Y0NjQ0YjE3NmM1NDciLCJ1c2VySWQiOiIzNDI4MTcwMjYifQ==</vt:lpwstr>
  </property>
  <property fmtid="{D5CDD505-2E9C-101B-9397-08002B2CF9AE}" pid="3" name="KSOProductBuildVer">
    <vt:lpwstr>2052-12.1.0.28488</vt:lpwstr>
  </property>
  <property fmtid="{D5CDD505-2E9C-101B-9397-08002B2CF9AE}" pid="4" name="ICV">
    <vt:lpwstr>C77203DA913844328E5FB4F7CCCDB526_12</vt:lpwstr>
  </property>
</Properties>
</file>